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B7E0C1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b/>
          <w:bCs/>
          <w:color w:val="494949"/>
          <w:spacing w:val="15"/>
          <w:sz w:val="22"/>
          <w:szCs w:val="22"/>
        </w:rPr>
        <w:t>一、同步本周遇到的常见客户端</w:t>
      </w:r>
      <w:proofErr w:type="gramStart"/>
      <w:r>
        <w:rPr>
          <w:rFonts w:ascii="微软雅黑" w:eastAsia="微软雅黑" w:hAnsi="微软雅黑" w:hint="eastAsia"/>
          <w:b/>
          <w:bCs/>
          <w:color w:val="494949"/>
          <w:spacing w:val="15"/>
          <w:sz w:val="22"/>
          <w:szCs w:val="22"/>
        </w:rPr>
        <w:t>访问卡顿</w:t>
      </w:r>
      <w:proofErr w:type="gramEnd"/>
      <w:r>
        <w:rPr>
          <w:rFonts w:ascii="微软雅黑" w:eastAsia="微软雅黑" w:hAnsi="微软雅黑" w:hint="eastAsia"/>
          <w:b/>
          <w:bCs/>
          <w:color w:val="494949"/>
          <w:spacing w:val="15"/>
          <w:sz w:val="22"/>
          <w:szCs w:val="22"/>
        </w:rPr>
        <w:t>、慢的问题，解决办法：</w:t>
      </w:r>
    </w:p>
    <w:p w14:paraId="54361026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1、家里网络ping 百度</w:t>
      </w:r>
      <w:proofErr w:type="gramStart"/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或者光猫出口</w:t>
      </w:r>
      <w:proofErr w:type="gramEnd"/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 丢包及延迟大的，检查家里网络，重启光猫</w:t>
      </w:r>
    </w:p>
    <w:p w14:paraId="391658F2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2、翻墙和代理导致隧道安装失败，停止翻墙和代理VPN</w:t>
      </w:r>
    </w:p>
    <w:p w14:paraId="295F1F45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3、MAC电脑虚拟网卡加载失败，按照安装配置文档步骤，关闭电脑SIP功能</w:t>
      </w:r>
    </w:p>
    <w:p w14:paraId="413F6E5C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4、移动线路、广电线路、长城线路质量偏差，建议根据请切换到万福备用VPN电信联通移动进行选择拨入，选择最好体验的线路</w:t>
      </w:r>
    </w:p>
    <w:p w14:paraId="3979A686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5、客户端损坏，导致无法拨入和打不开及拨入失败，请重新安装下载客户端安装</w:t>
      </w:r>
    </w:p>
    <w:p w14:paraId="0AF63A20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6、部分用户解析失败或者隧道建立不成功，重</w:t>
      </w:r>
      <w:proofErr w:type="gramStart"/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启家里光猫</w:t>
      </w:r>
      <w:proofErr w:type="gramEnd"/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解决</w:t>
      </w:r>
    </w:p>
    <w:p w14:paraId="23209021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7、动画显示以及画图显示没有个人电脑直接操作快，主要远程桌面和向日葵不支持远程3D功能，考虑切换支持远程3D的软件</w:t>
      </w:r>
    </w:p>
    <w:p w14:paraId="334605CD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8、用户VPN拨入后，远程桌面连接上后便走开，回来电脑前电脑锁定待机，进入桌面后，远程任务栏打开后没图像，关闭远程窗口重新打开.</w:t>
      </w:r>
    </w:p>
    <w:p w14:paraId="20594BB6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9、待机后回来，感觉远程卡顿，禁用/再启用家里pc网卡，恢复速度。</w:t>
      </w:r>
    </w:p>
    <w:p w14:paraId="1CBA4E79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10、家里使用ITV和迅雷下资源，用户家里带宽占满卡慢，腾出家里带宽停止视频大流量</w:t>
      </w:r>
    </w:p>
    <w:p w14:paraId="32614B21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11、</w:t>
      </w:r>
      <w:proofErr w:type="gramStart"/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手机热</w:t>
      </w:r>
      <w:proofErr w:type="gramEnd"/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点拨入提示解析失败，重启手机</w:t>
      </w:r>
    </w:p>
    <w:p w14:paraId="598BFC4A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12、VPN服务器暂时不支持</w:t>
      </w:r>
      <w:proofErr w:type="spellStart"/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vpn</w:t>
      </w:r>
      <w:proofErr w:type="spellEnd"/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直接访问，请通过公司pc访问，特殊情况发分管领导审批抄送黄俊伟申请报备</w:t>
      </w:r>
    </w:p>
    <w:p w14:paraId="6A5A91C6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lastRenderedPageBreak/>
        <w:t>13、电脑拨入VPN客户端提示SSL 客户端GUI已停止工作，请检查家里电脑IE设置是否正确，或者重置IE，也可以使用360网页打不开的功能修复</w:t>
      </w:r>
    </w:p>
    <w:p w14:paraId="2F97528A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14、VPN正常远程桌面提示当前服务正忙，的提示，建议运行输入</w:t>
      </w:r>
      <w:proofErr w:type="spellStart"/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mstsc</w:t>
      </w:r>
      <w:proofErr w:type="spellEnd"/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 -admin远程操作，等待10分钟左右，找同事重</w:t>
      </w:r>
      <w:proofErr w:type="gramStart"/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启公司</w:t>
      </w:r>
      <w:proofErr w:type="gramEnd"/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电脑。</w:t>
      </w:r>
    </w:p>
    <w:p w14:paraId="5B464A67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15、Team Viewer使用过程中避免和微软系统自带的远程桌面软件同时使用</w:t>
      </w:r>
    </w:p>
    <w:p w14:paraId="32A13C31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16、客户端登入失败，请检查输入的服务器地址是否正确的问题，请家里电脑检查IE浏览器的问题，建议使用360——人工服务——里头有一个网页打不开的修复进行修复</w:t>
      </w:r>
    </w:p>
    <w:p w14:paraId="6E8EF76B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FF0000"/>
          <w:spacing w:val="15"/>
          <w:sz w:val="22"/>
          <w:szCs w:val="22"/>
        </w:rPr>
        <w:t>其他</w:t>
      </w:r>
      <w:proofErr w:type="spellStart"/>
      <w:r>
        <w:rPr>
          <w:rFonts w:ascii="微软雅黑" w:eastAsia="微软雅黑" w:hAnsi="微软雅黑" w:hint="eastAsia"/>
          <w:color w:val="FF0000"/>
          <w:spacing w:val="15"/>
          <w:sz w:val="22"/>
          <w:szCs w:val="22"/>
        </w:rPr>
        <w:t>vpn</w:t>
      </w:r>
      <w:proofErr w:type="spellEnd"/>
      <w:r>
        <w:rPr>
          <w:rFonts w:ascii="微软雅黑" w:eastAsia="微软雅黑" w:hAnsi="微软雅黑" w:hint="eastAsia"/>
          <w:color w:val="FF0000"/>
          <w:spacing w:val="15"/>
          <w:sz w:val="22"/>
          <w:szCs w:val="22"/>
        </w:rPr>
        <w:t>故障咨询：吴文龙 18859163966、</w:t>
      </w:r>
      <w:proofErr w:type="gramStart"/>
      <w:r>
        <w:rPr>
          <w:rFonts w:ascii="微软雅黑" w:eastAsia="微软雅黑" w:hAnsi="微软雅黑" w:hint="eastAsia"/>
          <w:color w:val="FF0000"/>
          <w:spacing w:val="15"/>
          <w:sz w:val="22"/>
          <w:szCs w:val="22"/>
        </w:rPr>
        <w:t>陈绍师</w:t>
      </w:r>
      <w:proofErr w:type="gramEnd"/>
      <w:r>
        <w:rPr>
          <w:rFonts w:ascii="微软雅黑" w:eastAsia="微软雅黑" w:hAnsi="微软雅黑" w:hint="eastAsia"/>
          <w:color w:val="FF0000"/>
          <w:spacing w:val="15"/>
          <w:sz w:val="22"/>
          <w:szCs w:val="22"/>
        </w:rPr>
        <w:t xml:space="preserve"> 13774629323</w:t>
      </w:r>
    </w:p>
    <w:p w14:paraId="7DB6B8FB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b/>
          <w:bCs/>
          <w:color w:val="494949"/>
          <w:spacing w:val="15"/>
          <w:sz w:val="22"/>
          <w:szCs w:val="22"/>
        </w:rPr>
        <w:t>二、研发</w:t>
      </w:r>
      <w:proofErr w:type="spellStart"/>
      <w:r>
        <w:rPr>
          <w:rFonts w:ascii="微软雅黑" w:eastAsia="微软雅黑" w:hAnsi="微软雅黑" w:hint="eastAsia"/>
          <w:b/>
          <w:bCs/>
          <w:color w:val="494949"/>
          <w:spacing w:val="15"/>
          <w:sz w:val="22"/>
          <w:szCs w:val="22"/>
        </w:rPr>
        <w:t>vpn</w:t>
      </w:r>
      <w:proofErr w:type="spellEnd"/>
      <w:r>
        <w:rPr>
          <w:rFonts w:ascii="微软雅黑" w:eastAsia="微软雅黑" w:hAnsi="微软雅黑" w:hint="eastAsia"/>
          <w:b/>
          <w:bCs/>
          <w:color w:val="494949"/>
          <w:spacing w:val="15"/>
          <w:sz w:val="22"/>
          <w:szCs w:val="22"/>
        </w:rPr>
        <w:t>地址</w:t>
      </w:r>
    </w:p>
    <w:p w14:paraId="65E371CA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用户根据自己家用运营商选择体验较好的服务器地址,尽量不跨运营商，跨万福金山区域间访问。(移动用户带宽较少除外)</w:t>
      </w:r>
    </w:p>
    <w:p w14:paraId="61912EEB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1、金山</w:t>
      </w:r>
      <w:proofErr w:type="spellStart"/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vpn</w:t>
      </w:r>
      <w:proofErr w:type="spellEnd"/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地址</w:t>
      </w:r>
    </w:p>
    <w:p w14:paraId="19C1D3BA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hyperlink r:id="rId6" w:history="1">
        <w:r>
          <w:rPr>
            <w:rStyle w:val="a7"/>
            <w:rFonts w:ascii="微软雅黑" w:eastAsia="微软雅黑" w:hAnsi="微软雅黑" w:hint="eastAsia"/>
            <w:color w:val="1155CC"/>
            <w:spacing w:val="15"/>
            <w:sz w:val="22"/>
            <w:szCs w:val="22"/>
          </w:rPr>
          <w:t>https://fzyfvpn.ruijie.com.cn</w:t>
        </w:r>
      </w:hyperlink>
    </w:p>
    <w:p w14:paraId="3BE43EB1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（金山VPN，对应地址：电信120.35.11.137、联通218.106.154.152、移动112.54.33.115）</w:t>
      </w:r>
    </w:p>
    <w:p w14:paraId="3E45E803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2.万福</w:t>
      </w:r>
      <w:proofErr w:type="spellStart"/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vpn</w:t>
      </w:r>
      <w:proofErr w:type="spellEnd"/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地址</w:t>
      </w:r>
    </w:p>
    <w:p w14:paraId="1AE2A185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hyperlink r:id="rId7" w:history="1">
        <w:r>
          <w:rPr>
            <w:rStyle w:val="a7"/>
            <w:rFonts w:ascii="微软雅黑" w:eastAsia="微软雅黑" w:hAnsi="微软雅黑" w:hint="eastAsia"/>
            <w:color w:val="1155CC"/>
            <w:spacing w:val="15"/>
            <w:sz w:val="22"/>
            <w:szCs w:val="22"/>
          </w:rPr>
          <w:t>https://hxyfvpn.ruijie.com.cn</w:t>
        </w:r>
      </w:hyperlink>
    </w:p>
    <w:p w14:paraId="035B2A69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（万福VPN对应地址：电信218.85.80.140、联通218.104.234.212、移动112.49.37.50）</w:t>
      </w:r>
    </w:p>
    <w:p w14:paraId="5B76AF5F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lastRenderedPageBreak/>
        <w:t>2、新增两套备用VPN，缓解以上两个主</w:t>
      </w:r>
      <w:proofErr w:type="spellStart"/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vpn</w:t>
      </w:r>
      <w:proofErr w:type="spellEnd"/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压力。</w:t>
      </w:r>
    </w:p>
    <w:p w14:paraId="7332B64F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金山VPN备用服务器：</w:t>
      </w:r>
    </w:p>
    <w:p w14:paraId="7B88FCFE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电信:    https://120.35.11.140</w:t>
      </w:r>
    </w:p>
    <w:p w14:paraId="515E85B2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联通:    https://218.106.154.153</w:t>
      </w:r>
    </w:p>
    <w:p w14:paraId="323BED62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移动:    https://112.54.33.113</w:t>
      </w:r>
    </w:p>
    <w:p w14:paraId="400E9BC6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万福VPN备用服务器：</w:t>
      </w:r>
    </w:p>
    <w:p w14:paraId="0B7AC63C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电信：  https://218.85.80.137</w:t>
      </w:r>
    </w:p>
    <w:p w14:paraId="0013B455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联通：  https://218.104.234.210</w:t>
      </w:r>
    </w:p>
    <w:p w14:paraId="0EF9CDC4" w14:textId="77777777" w:rsidR="0026690D" w:rsidRDefault="0026690D" w:rsidP="0026690D">
      <w:pPr>
        <w:pStyle w:val="paragraph"/>
        <w:spacing w:before="0" w:beforeAutospacing="0" w:after="0" w:afterAutospacing="0" w:line="456" w:lineRule="auto"/>
      </w:pPr>
      <w:r>
        <w:rPr>
          <w:rFonts w:ascii="微软雅黑" w:eastAsia="微软雅黑" w:hAnsi="微软雅黑" w:hint="eastAsia"/>
          <w:color w:val="494949"/>
          <w:spacing w:val="15"/>
          <w:sz w:val="22"/>
          <w:szCs w:val="22"/>
        </w:rPr>
        <w:t>移动：  https://112.49.37.47</w:t>
      </w:r>
    </w:p>
    <w:p w14:paraId="5D1A6ED8" w14:textId="77777777" w:rsidR="001A64C4" w:rsidRDefault="001A64C4">
      <w:bookmarkStart w:id="0" w:name="_GoBack"/>
      <w:bookmarkEnd w:id="0"/>
    </w:p>
    <w:sectPr w:rsidR="001A64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9F09FB" w14:textId="77777777" w:rsidR="00CD7E14" w:rsidRDefault="00CD7E14" w:rsidP="0026690D">
      <w:r>
        <w:separator/>
      </w:r>
    </w:p>
  </w:endnote>
  <w:endnote w:type="continuationSeparator" w:id="0">
    <w:p w14:paraId="0F454738" w14:textId="77777777" w:rsidR="00CD7E14" w:rsidRDefault="00CD7E14" w:rsidP="00266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38287F" w14:textId="77777777" w:rsidR="00CD7E14" w:rsidRDefault="00CD7E14" w:rsidP="0026690D">
      <w:r>
        <w:separator/>
      </w:r>
    </w:p>
  </w:footnote>
  <w:footnote w:type="continuationSeparator" w:id="0">
    <w:p w14:paraId="58F24E57" w14:textId="77777777" w:rsidR="00CD7E14" w:rsidRDefault="00CD7E14" w:rsidP="002669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4C4"/>
    <w:rsid w:val="001A64C4"/>
    <w:rsid w:val="0026690D"/>
    <w:rsid w:val="00CD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DCFE25-AAA3-4678-AF2D-DE24C613B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69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690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69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690D"/>
    <w:rPr>
      <w:sz w:val="18"/>
      <w:szCs w:val="18"/>
    </w:rPr>
  </w:style>
  <w:style w:type="paragraph" w:customStyle="1" w:styleId="paragraph">
    <w:name w:val="paragraph"/>
    <w:basedOn w:val="a"/>
    <w:rsid w:val="0026690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2669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1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hxyfvpn.ruijie.com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zyfvpn.ruijie.com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jianwu hong</dc:creator>
  <cp:keywords/>
  <dc:description/>
  <cp:lastModifiedBy>jianwu hong</cp:lastModifiedBy>
  <cp:revision>2</cp:revision>
  <dcterms:created xsi:type="dcterms:W3CDTF">2020-02-19T08:17:00Z</dcterms:created>
  <dcterms:modified xsi:type="dcterms:W3CDTF">2020-02-19T08:17:00Z</dcterms:modified>
</cp:coreProperties>
</file>